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GEOGRAFIA 7 B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Zajęcia zgodnie z planem danej klasy w dniach: 30.03.2020 – 3.04.2020</w:t>
      </w:r>
    </w:p>
    <w:p w:rsidR="00AF678F" w:rsidRPr="00240C40" w:rsidRDefault="00AF678F" w:rsidP="00AF678F">
      <w:pPr>
        <w:pStyle w:val="NormalnyWeb"/>
        <w:rPr>
          <w:sz w:val="28"/>
          <w:szCs w:val="28"/>
        </w:rPr>
      </w:pPr>
      <w:r w:rsidRPr="00240C40">
        <w:rPr>
          <w:sz w:val="28"/>
          <w:szCs w:val="28"/>
        </w:rPr>
        <w:t>Temat: Energetyka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teoretyczna: Podręcznik do geografii, str. 138 – 141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praktyczna: Zapoznanie z tematem w podręczniku, przygotowanie się do następnej lekcji wg podanych zagadnień, wykonanie ćwiczenia 4 w zeszycie ćwiczeń str. 87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AF678F" w:rsidRPr="00240C40" w:rsidRDefault="00240C40" w:rsidP="00AF678F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Witam</w:t>
      </w:r>
      <w:r w:rsidR="00AF678F" w:rsidRPr="00240C40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AF678F" w:rsidRPr="00346948" w:rsidRDefault="00AF678F" w:rsidP="00AF678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46948">
        <w:rPr>
          <w:rFonts w:ascii="Times New Roman" w:hAnsi="Times New Roman" w:cs="Times New Roman"/>
          <w:color w:val="FF0000"/>
          <w:sz w:val="28"/>
          <w:szCs w:val="28"/>
        </w:rPr>
        <w:t>Temat dzisiejszej lekcji brzmi:  Energetyka</w:t>
      </w:r>
    </w:p>
    <w:p w:rsidR="00AF678F" w:rsidRPr="00346948" w:rsidRDefault="00AF678F" w:rsidP="00AF678F">
      <w:pPr>
        <w:rPr>
          <w:rFonts w:ascii="Times New Roman" w:hAnsi="Times New Roman" w:cs="Times New Roman"/>
          <w:sz w:val="28"/>
          <w:szCs w:val="28"/>
          <w:u w:val="single"/>
        </w:rPr>
      </w:pPr>
      <w:r w:rsidRPr="003469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AF678F" w:rsidRPr="00346948" w:rsidRDefault="00AF678F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Przeczytaj temat 5 w podręczniku str. 138 – 141.</w:t>
      </w:r>
    </w:p>
    <w:p w:rsidR="00AF678F" w:rsidRPr="00346948" w:rsidRDefault="00AF678F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Zagadnienia  do lekcji: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Wymień odnawialne i nieodnawialne źródła energii.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Dlaczego w produkcji energii elektrycznej w naszym kraju największe znaczenie mają elektrownie cieplne?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Jakie czynniki wpływają na lokalizację elektrowni opalanych węglem kamiennym i węglem brunatnym?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Dlaczego coraz większe znaczenie w produkcji energii elektrycznej ma wykorzystanie OZE?</w:t>
      </w:r>
    </w:p>
    <w:p w:rsidR="00AF678F" w:rsidRPr="00346948" w:rsidRDefault="00AF678F" w:rsidP="00AF678F">
      <w:pPr>
        <w:ind w:left="720"/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Praca domowa </w:t>
      </w:r>
    </w:p>
    <w:p w:rsidR="00AF678F" w:rsidRPr="00346948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>Przygotuj się do następnej lekcji wg powyższych zagadnień .</w:t>
      </w:r>
    </w:p>
    <w:p w:rsidR="00AF678F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Wykonaj w zeszycie ćwiczeń zadanie  nr 4 str. 87. </w:t>
      </w:r>
    </w:p>
    <w:p w:rsidR="00240C40" w:rsidRPr="00346948" w:rsidRDefault="00240C40" w:rsidP="00240C40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AF678F" w:rsidRPr="00240C40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Wykonaj kartę pracy z tematu poprzedniego ,,Produkcja zwierzęca”. Karta pracy znajduje się na stronie szkoły ,,Materiały edukacyjne”.  Oczywiście, jeżeli ktoś jeszcze nie  uzupełnił i </w:t>
      </w:r>
      <w:r w:rsidR="00D13279"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nie </w:t>
      </w:r>
      <w:r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wysłał karty. </w:t>
      </w:r>
      <w:r w:rsidR="009B731C"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Czas odesłania do końca tygodnia</w:t>
      </w:r>
    </w:p>
    <w:p w:rsidR="00AF678F" w:rsidRPr="00240C40" w:rsidRDefault="00AF678F" w:rsidP="00AF678F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p w:rsidR="00BB342A" w:rsidRDefault="00BB342A">
      <w:bookmarkStart w:id="0" w:name="_GoBack"/>
      <w:bookmarkEnd w:id="0"/>
    </w:p>
    <w:sectPr w:rsidR="00BB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40C40"/>
    <w:rsid w:val="00453D35"/>
    <w:rsid w:val="009B731C"/>
    <w:rsid w:val="00AF678F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2020-03-29T18:27:00Z</dcterms:created>
  <dcterms:modified xsi:type="dcterms:W3CDTF">2020-03-30T08:38:00Z</dcterms:modified>
</cp:coreProperties>
</file>